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СОВЕТ ДЕПУТАТОВ РАССКАЗИХИНСКОГО СЕЛЬСОВЕТА ПЕРВОМАЙСКОГО РАЙОНА АЛТАЙСКОГО КРАЯ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РЕШЕНИЕ</w:t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от 01.01.1970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№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с.Рассказиха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О бюджете муниципального образования Рассказихинский сельсовет Первомайского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на 2022 год и на плановый период 2023 и 2024 годов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1 Основные характеристики бюджета сельского поселения на 2022 год и на плановый период 2023 и 2024 годов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основные характеристики бюджета сельского поселения на 2022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в сумме 3 962,0 тыс. рублей, в том числе объем межбюджетных трансфертов, получаемых из других бюджетов, в сумме 2 902,7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объем расходов бюджета сельского поселения в сумме 3 962,0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основные характеристики бюджета сельского поселения на 2023 год и на 2024 год: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прогнозируемый общий объем доходов бюджета сельского поселения на 2023 год  в  сумме 1 212,7 тыс.  рублей,  в  том  числе  объем трансфертов, получаемых из других бюджетов, в сумме 108,2 тыс. рублей и на 2024 год в сумме 1 261,4 тыс. рублей,  в  том  числе объем межбюджетных трансфертов, получаемых из других бюджетов, в сумме 109,4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общий  объем  расходов  бюджета  сельского поселения на 2023 год в сумме 1 212,7 тыс. рублей, в том числе условно утвержденные расходы в сумме 30,0 тыс. рублей  и 2024 год  в  сумме 1 261,4 тыс. рублей, в том числе условно утвержденные расходы в сумме 61,0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дефицит бюджета сельского поселения на 2023 год в сумме 0,0 тыс. рублей и на 2024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2. Бюджетные ассигнования бюджета сельского поселения на 2022 год и на плановый период 2023 и 2024 годов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3) ведомственную структуру расходов бюджета сельского поселения на 2022  год согласно приложению 5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4) ведомственную структуру расходов бюджета сельского поселения на 2023 и 2024 годы  согласно  приложению 6  к 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5) 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6) 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 Утвердить объем бюджетных ассигнований резервного фонда администрации муниципального образования Рассказихинский сельсовет на 2022 год в сумме 10,0 тыс. рублей, на 2023 год в сумме 5,0 тыс. рублей, на 2024 год в сумме 5,0 тыс. рублей.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3. Межбюджетные трансферты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объем межбюджетных трансфертов, подлежащих перечислению в 2022 году в бюджет Первомайского района  из бюджета муниципального образования Рассказихинский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полномочия по ведению бухгалтерского учета. в сумме 29,0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2)  полномочия контрольно-счетного органа. в сумме 0,4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 объем межбюджетных трансфертов, подлежащих перечислению в 2023 году в бюджет Первомайского района  из бюджета муниципального образования Рассказихинский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.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Утвердить объем межбюджетных трансфертов, подлежащих перечислению в 2024 году в бюджет Первомайского района  из бюджета муниципального образования Рассказихинский сельсовет Первомайского района Алтайского края, на решение вопросов местного значения в соответствии с заключенными соглашениями: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1)  . в сумме 0,0 тыс. рублей;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4. Особенности исполнения бюджета сельского поселения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 Администрация Рассказихинского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4. Рекомендовать органам местного самоуправления муниципального образования Рассказихинский сельсовет Первомайского района Алтайского края не принимать решений, приводящих к увеличению численности муниципальных служащих.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5. Муниципальные заимствования и предоставление муниципальных гарантий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1. Утвердить программу муниципальных заимствований муниципального образования Рассказихинский сельсовет Первомайского района Алтайского края, предусмотренных на  2022 год и на плановый период 2023 и 2024 годов, согласно приложению 9 к настоящему Решению.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2. Утвердить, что муниципальные гарантии на 2022 год и на плановый период 2023 и 2024 годов, за счет средств сельского поселения предоставляться не будут.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6. Приведение решений и иных нормативных правовых актов муниципального образования Рассказихинский сельсовет Первомайского района Алтайского края в соответствие с настоящим Решением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Решения и иные нормативные правовые акты муниципального образования Рассказихинский сельсовет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</w:rPr>
        <w:t xml:space="preserve">Статья 7. Вступление в силу настоящего Решения</w:t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both"/>
        <w:ind w:left="0" w:right="0" w:firstLine="80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Настоящее Решение вступает в силу с 1 января 2022 года.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30" w:type="dxa"/>
        <w:gridCol w:w="217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3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Глава муниципального образования Рассказихинский сельсовет Первомайского района Алтайского края</w:t>
            </w:r>
          </w:p>
        </w:tc>
        <w:tc>
          <w:tcPr>
            <w:tcW w:w="2170" w:type="pct"/>
            <w:vAlign w:val="top"/>
          </w:tcPr>
          <w:p>
            <w:pPr>
              <w:jc w:val="end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А.В.Емельянов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с.Рассказиха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01.01.1970 года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№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1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2022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Бюдджетные кредиты из других бюджетов бюджетной системы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303 01 03 01 00 10 0000 710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303 01 03 01 00 10 0000 810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-500,0</w:t>
            </w:r>
          </w:p>
        </w:tc>
      </w:tr>
    </w:tbl>
    <w:tbl>
      <w:tblGrid>
        <w:gridCol w:w="1892" w:type="dxa"/>
        <w:gridCol w:w="2162" w:type="dxa"/>
        <w:gridCol w:w="94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89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303 01 05 00 00 00 0000 000</w:t>
            </w:r>
          </w:p>
        </w:tc>
        <w:tc>
          <w:tcPr>
            <w:tcW w:w="216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остатков средств на счетах по учету средств бюджетов</w:t>
            </w:r>
          </w:p>
        </w:tc>
        <w:tc>
          <w:tcPr>
            <w:tcW w:w="94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2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Источники финансирования дефицита бюджета сельского поселения на плановый период 2023 и 2024 годов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Источники финансирования дефицита бюджета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2024 год, тыс. рублей</w:t>
            </w:r>
          </w:p>
        </w:tc>
      </w:tr>
    </w:tbl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303 01 03 00 00 00 0000 000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Бюдджетные кредиты из других бюджетов бюджетной системы Российской Федерации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303 01 03 01 00 10 0000 710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303 01 03 01 00 10 0000 810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-500,0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-500,0</w:t>
            </w:r>
          </w:p>
        </w:tc>
      </w:tr>
    </w:tbl>
    <w:tbl>
      <w:tblGrid>
        <w:gridCol w:w="1461" w:type="dxa"/>
        <w:gridCol w:w="1934" w:type="dxa"/>
        <w:gridCol w:w="802" w:type="dxa"/>
        <w:gridCol w:w="80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46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303 01 05 00 00 00 0000 000</w:t>
            </w:r>
          </w:p>
        </w:tc>
        <w:tc>
          <w:tcPr>
            <w:tcW w:w="193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Изменение прочих остатков средств на счетах по учету средств бюджетов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  <w:tc>
          <w:tcPr>
            <w:tcW w:w="80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3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 год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3 197,1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1 638,4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72,0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08 00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667" w:type="dxa"/>
        <w:gridCol w:w="1667" w:type="dxa"/>
        <w:gridCol w:w="1667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66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3 962,0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4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2024 год, тыс. рублей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1 126,3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1 142,8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61,0</w:t>
            </w:r>
          </w:p>
        </w:tc>
      </w:tr>
    </w:tbl>
    <w:tbl>
      <w:tblGrid>
        <w:gridCol w:w="2683" w:type="dxa"/>
        <w:gridCol w:w="553" w:type="dxa"/>
        <w:gridCol w:w="882" w:type="dxa"/>
        <w:gridCol w:w="882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68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55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1 212,7</w:t>
            </w:r>
          </w:p>
        </w:tc>
        <w:tc>
          <w:tcPr>
            <w:tcW w:w="882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1 261,4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5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2022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Рассказихинского сельсовета Первомайского района Алтайского края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3 197,1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953,5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169,2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Специальные расходы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880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1 638,4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1 110,8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14,3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выполнение других обязательств государства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выплаты по обязательствам государства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3,9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93 4 00 60200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93 4 00 60200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43,6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25,4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культуры и средств массовой информации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культуры и кинематографии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90 2 00 16510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90 2 00 16510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13 00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долговым обязательствам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99 3 00 00000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муниципальному долгу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700</w:t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930" w:type="dxa"/>
        <w:gridCol w:w="400" w:type="dxa"/>
        <w:gridCol w:w="527" w:type="dxa"/>
        <w:gridCol w:w="1114" w:type="dxa"/>
        <w:gridCol w:w="391" w:type="dxa"/>
        <w:gridCol w:w="63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93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40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2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11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9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3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3 962,0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6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Ведомственная структура расходов бюджета сельского поселения на 2023 и 2024 годы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Код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2024 год, тыс. рублей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Администрация Рассказихинского сельсовета Первомайского района Алтайского края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1 126,3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1 142,8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51,4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52,5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4,1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13 00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долговым обязательствам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99 3 00 00000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муниципальному долгу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303</w:t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61,0</w:t>
            </w:r>
          </w:p>
        </w:tc>
      </w:tr>
    </w:tbl>
    <w:tbl>
      <w:tblGrid>
        <w:gridCol w:w="1701" w:type="dxa"/>
        <w:gridCol w:w="347" w:type="dxa"/>
        <w:gridCol w:w="499" w:type="dxa"/>
        <w:gridCol w:w="990" w:type="dxa"/>
        <w:gridCol w:w="347" w:type="dxa"/>
        <w:gridCol w:w="558" w:type="dxa"/>
        <w:gridCol w:w="558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70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49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9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7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1 212,7</w:t>
            </w:r>
          </w:p>
        </w:tc>
        <w:tc>
          <w:tcPr>
            <w:tcW w:w="55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1 261,4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7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Сумма, тыс. рублей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3 197,1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383,6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1 124,7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953,5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169,2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01 06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проведения выборов и референдумов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проведение выборов и референдумов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Специальные расходы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01 07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01 3 00 10240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880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самоуправелния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1 638,4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1 260,1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1 110,8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Уплата налогов, сборов и иных платежей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850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14,3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межбюджетные трансферты общего характера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Межбюджетные трансферты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98 5 00 60510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выплаты по обязательствам государства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99 9 00 14710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349,3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54,4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3,9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обороны, национальной безопасности и правоохраниительной деятельности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по пожарной безопасности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93 4 00 60200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03 10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93 4 00 60200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175,0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ЭКОНОМИКА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Дорожное хозяйство (дорожные фонды)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национальной экономики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транспорта и дорожного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04 09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91 2 00 67270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430,5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ЖИЛИЩНО-КОММУНАЛЬНОЕ ХОЗЯЙСТВО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Благоустройство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волросы в области жилищно-коммунального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69,0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Организация и содержание мест захоронения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43,6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05 03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25,4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вопросы в области жилищно-коммунального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области жилищно-коммунального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в области жилищно-коммунального хозяйства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05 05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92 9 00 18080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КУЛЬТУРА, КИНЕМАТОГРАФИЯ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Культура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отраслях социальной сферы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вопросы в сфере культуры и средств массовой информации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Мероприятия в сфере культуры и кинематографии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90 2 00 16510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08 01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90 2 00 16510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32,0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13 00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долговым обязательствам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99 3 00 00000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муниципальному долгу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700</w:t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496" w:type="dxa"/>
        <w:gridCol w:w="509" w:type="dxa"/>
        <w:gridCol w:w="1044" w:type="dxa"/>
        <w:gridCol w:w="348" w:type="dxa"/>
        <w:gridCol w:w="603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49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509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10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4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603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3 962,0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8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>
      <w:pPr>
        <w:jc w:val="start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Наименование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Рз/Пр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ЦСР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Вр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2024 год, тыс. рублей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ОБЩЕГОСУДАРСТВЕННЫЕ ВОПРОСЫ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01 00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1 126,3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1 142,8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Глава муниципального образования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01 02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01 2 00 10120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165,7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145,0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Центральный аппарат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01 04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01 2 00 10110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403,6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416,6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самоуправелния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фонды местных администраций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Резервные средства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99 1 00 14100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870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Другие общегосударственные вопросы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Учреждения по обеспечению хозяйственного обслуживания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01 13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02 5 00 10810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552,0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576,2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НАЦИОНАЛЬНАЯ ОБОРОНА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02 00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Мобилизационная и вневойсковая подготовка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Руководство и управление в сфере установленных функций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55,4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56,6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51,4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52,5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02 03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01 4 00 51180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4,1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13 00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внутреннего долга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00 0 00 00000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99 0 00 00000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долговым обязательствам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99 3 00 00000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Процентные платежи по муниципальному долгу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Обслуживание государственного (муниципального) долга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13 01</w:t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99 3 00 14070</w:t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700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Условно утвержденные расходы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30,0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61,0</w:t>
            </w:r>
          </w:p>
        </w:tc>
      </w:tr>
    </w:tbl>
    <w:tbl>
      <w:tblGrid>
        <w:gridCol w:w="2220" w:type="dxa"/>
        <w:gridCol w:w="485" w:type="dxa"/>
        <w:gridCol w:w="918" w:type="dxa"/>
        <w:gridCol w:w="306" w:type="dxa"/>
        <w:gridCol w:w="536" w:type="dxa"/>
        <w:gridCol w:w="536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ВСЕГО РАСХОДОВ</w:t>
            </w:r>
          </w:p>
        </w:tc>
        <w:tc>
          <w:tcPr>
            <w:tcW w:w="48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91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30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1 212,7</w:t>
            </w:r>
          </w:p>
        </w:tc>
        <w:tc>
          <w:tcPr>
            <w:tcW w:w="536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1 261,4</w:t>
            </w:r>
          </w:p>
        </w:tc>
      </w:tr>
    </w:tbl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ПРИЛОЖЕНИЕ 9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к решению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>«О бюджете муниципального образования Рассказихинский сельсовет Первомайского района Алтайского края на 2022 год и на плановый период 2023 и 2024 годов»</w:t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tbl>
      <w:tblGrid>
        <w:gridCol w:w="2500" w:type="dxa"/>
        <w:gridCol w:w="2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  <w:tc>
          <w:tcPr>
            <w:tcW w:w="2500" w:type="pct"/>
            <w:vAlign w:val="top"/>
          </w:tcPr>
          <w:p>
            <w:pPr/>
            <w:r>
              <w:rPr>
                <w:rFonts w:ascii="Times New Roman" w:hAnsi="Times New Roman" w:eastAsia="Times New Roman" w:cs="Times New Roman"/>
                <w:sz w:val="28"/>
                <w:szCs w:val="28"/>
                <w:b w:val="0"/>
                <w:bCs w:val="0"/>
              </w:rPr>
              <w:t xml:space="preserve"/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ПРОГРАММА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муниципальных заимствований муниципального образования Рассказихинский сельсовет Первомайского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на 2022 год и на плановый период 2023 и 2024 годов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ОБЪЕМЫ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Рассказихинский сельсовет Первомайского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 2022 году  и в плановом периоде 2023 и 2024 годов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№ п/п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Вид заимствований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2022 год, тыс. рублей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2023 год, тыс. рублей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Сумма на 2024 год, тыс. рублей</w:t>
            </w:r>
          </w:p>
        </w:tc>
      </w:tr>
    </w:tbl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4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</w:t>
            </w:r>
          </w:p>
        </w:tc>
      </w:tr>
    </w:tbl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1.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Объем муниципальных заимствований, в том числе: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1.1.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полученные от бюджетов других уровней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2.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/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tbl>
      <w:tblGrid>
        <w:gridCol w:w="288" w:type="dxa"/>
        <w:gridCol w:w="2220" w:type="dxa"/>
        <w:gridCol w:w="831" w:type="dxa"/>
        <w:gridCol w:w="831" w:type="dxa"/>
        <w:gridCol w:w="831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288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2.1.</w:t>
            </w:r>
          </w:p>
        </w:tc>
        <w:tc>
          <w:tcPr>
            <w:tcW w:w="2220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полученные от бюджетов других уровней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  <w:tc>
          <w:tcPr>
            <w:tcW w:w="8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500,0</w:t>
            </w:r>
          </w:p>
        </w:tc>
      </w:tr>
    </w:tbl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ПРЕДЕЛЬНЫЕ СРОКИ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Рассказихинский сельсовет Первомайского района Алтайского края</w:t>
      </w:r>
    </w:p>
    <w:p>
      <w:pPr>
        <w:jc w:val="center"/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>в 2022 году  и в плановом периоде 2023 и 2024 годов</w:t>
      </w:r>
    </w:p>
    <w:p>
      <w:pPr>
        <w:ind w:left="0" w:right="0" w:firstLine="0"/>
      </w:pPr>
      <w:r>
        <w:rPr>
          <w:rFonts w:ascii="Times New Roman" w:hAnsi="Times New Roman" w:eastAsia="Times New Roman" w:cs="Times New Roman"/>
          <w:sz w:val="28"/>
          <w:szCs w:val="28"/>
          <w:b w:val="0"/>
          <w:bCs w:val="0"/>
        </w:rPr>
        <w:t xml:space="preserve"/>
      </w:r>
    </w:p>
    <w:tbl>
      <w:tblGrid>
        <w:gridCol w:w="431" w:type="dxa"/>
        <w:gridCol w:w="3325" w:type="dxa"/>
        <w:gridCol w:w="124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№ п/п</w:t>
            </w:r>
          </w:p>
        </w:tc>
        <w:tc>
          <w:tcPr>
            <w:tcW w:w="332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Вид заимствований</w:t>
            </w:r>
          </w:p>
        </w:tc>
        <w:tc>
          <w:tcPr>
            <w:tcW w:w="12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Предельный срок погашения</w:t>
            </w:r>
          </w:p>
        </w:tc>
      </w:tr>
    </w:tbl>
    <w:tbl>
      <w:tblGrid>
        <w:gridCol w:w="431" w:type="dxa"/>
        <w:gridCol w:w="3325" w:type="dxa"/>
        <w:gridCol w:w="124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1.</w:t>
            </w:r>
          </w:p>
        </w:tc>
        <w:tc>
          <w:tcPr>
            <w:tcW w:w="332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полученные от бюджетов других уровней</w:t>
            </w:r>
          </w:p>
        </w:tc>
        <w:tc>
          <w:tcPr>
            <w:tcW w:w="12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25.12.2022</w:t>
            </w:r>
          </w:p>
        </w:tc>
      </w:tr>
    </w:tbl>
    <w:tbl>
      <w:tblGrid>
        <w:gridCol w:w="431" w:type="dxa"/>
        <w:gridCol w:w="3325" w:type="dxa"/>
        <w:gridCol w:w="124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2.</w:t>
            </w:r>
          </w:p>
        </w:tc>
        <w:tc>
          <w:tcPr>
            <w:tcW w:w="332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полученные от бюджетов других уровней</w:t>
            </w:r>
          </w:p>
        </w:tc>
        <w:tc>
          <w:tcPr>
            <w:tcW w:w="12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25.12.2023</w:t>
            </w:r>
          </w:p>
        </w:tc>
      </w:tr>
    </w:tbl>
    <w:tbl>
      <w:tblGrid>
        <w:gridCol w:w="431" w:type="dxa"/>
        <w:gridCol w:w="3325" w:type="dxa"/>
        <w:gridCol w:w="1244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431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3.</w:t>
            </w:r>
          </w:p>
        </w:tc>
        <w:tc>
          <w:tcPr>
            <w:tcW w:w="3325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star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Бюджетные кредиты, полученные от бюджетов других уровней</w:t>
            </w:r>
          </w:p>
        </w:tc>
        <w:tc>
          <w:tcPr>
            <w:tcW w:w="1244" w:type="pct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0"/>
                <w:bCs w:val="0"/>
              </w:rPr>
              <w:t xml:space="preserve">25.12.2024</w:t>
            </w:r>
          </w:p>
        </w:tc>
      </w:tr>
    </w:tbl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40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2021-11-24T11:15:50+06:00</dcterms:created>
  <dcterms:modified xsi:type="dcterms:W3CDTF">2021-11-24T11:15:50+06:00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